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5" w:rsidRDefault="00154046">
      <w:pPr>
        <w:pStyle w:val="TitelPUC"/>
      </w:pPr>
      <w:r>
        <w:t>Informatie over h</w:t>
      </w:r>
      <w:r w:rsidR="00B500A5">
        <w:t>et MRT</w:t>
      </w:r>
      <w:bookmarkStart w:id="0" w:name="_GoBack"/>
      <w:bookmarkEnd w:id="0"/>
    </w:p>
    <w:p w:rsidR="004E3004" w:rsidRPr="004E3004" w:rsidRDefault="004E3004" w:rsidP="004E3004"/>
    <w:tbl>
      <w:tblPr>
        <w:tblStyle w:val="TabelPUCSamenvatting"/>
        <w:tblW w:w="0" w:type="auto"/>
        <w:tblLayout w:type="fixed"/>
        <w:tblLook w:val="04A0" w:firstRow="1" w:lastRow="0" w:firstColumn="1" w:lastColumn="0" w:noHBand="0" w:noVBand="1"/>
      </w:tblPr>
      <w:tblGrid>
        <w:gridCol w:w="9629"/>
      </w:tblGrid>
      <w:tr w:rsidR="00C658F5">
        <w:trPr>
          <w:trHeight w:val="128"/>
        </w:trPr>
        <w:tc>
          <w:tcPr>
            <w:tcW w:w="9629" w:type="dxa"/>
          </w:tcPr>
          <w:p w:rsidR="00C658F5" w:rsidRDefault="006A361A">
            <w:pPr>
              <w:pStyle w:val="DummyTitelsamenvattingPUC"/>
            </w:pPr>
            <w:r>
              <w:t>Hieronder de optionele samenvatting</w:t>
            </w:r>
          </w:p>
        </w:tc>
      </w:tr>
      <w:tr w:rsidR="00C658F5">
        <w:trPr>
          <w:trHeight w:val="2304"/>
        </w:trPr>
        <w:tc>
          <w:tcPr>
            <w:tcW w:w="9629" w:type="dxa"/>
          </w:tcPr>
          <w:p w:rsidR="00C658F5" w:rsidRDefault="00C658F5"/>
        </w:tc>
      </w:tr>
    </w:tbl>
    <w:p w:rsidR="00920F8A" w:rsidRDefault="00920F8A" w:rsidP="004E3004"/>
    <w:p w:rsidR="00B500A5" w:rsidRPr="00B500A5" w:rsidRDefault="00B500A5" w:rsidP="00B500A5">
      <w:pPr>
        <w:pStyle w:val="Kop1PUCGeennummering"/>
      </w:pPr>
      <w:r w:rsidRPr="00B500A5">
        <w:t>Over het MRT</w:t>
      </w:r>
    </w:p>
    <w:p w:rsidR="00B500A5" w:rsidRPr="00B500A5" w:rsidRDefault="00B500A5" w:rsidP="00B500A5"/>
    <w:p w:rsidR="00B500A5" w:rsidRPr="00B500A5" w:rsidRDefault="00B500A5" w:rsidP="00B500A5">
      <w:r w:rsidRPr="00B500A5">
        <w:t xml:space="preserve">Het MRT is een van de oudste tijdschriften van Nederland. Het wordt sinds 1903 gepubliceerd. Eerst onder de titel “Militaire Jurisprudentie” en vanaf juli 1905 onder de huidige naam. In de periode juli 1943 tot januari 1946 is het tijdschrift niet gepubliceerd. In 2016 is overgegaan op een volledig digitale publicatie. </w:t>
      </w:r>
    </w:p>
    <w:p w:rsidR="00B500A5" w:rsidRPr="00B500A5" w:rsidRDefault="00B500A5" w:rsidP="00B500A5"/>
    <w:p w:rsidR="00B500A5" w:rsidRPr="00B500A5" w:rsidRDefault="00B500A5" w:rsidP="00B500A5">
      <w:r w:rsidRPr="00B500A5">
        <w:t xml:space="preserve">Het MRT verschijnt zes keer per jaar en bevat bijdragen over militair juridische aangelegenheden en relevante internationale en nationale straf-, tucht- en bestuursrechtelijke uitspraken, voorzien van een annotatie. Het MRT is bedoeld voor geïnteresseerden in, en personen werkzaam met, militair juridische onderwerpen. De doelgroep van het MRT is daarom zeer breed, hetgeen ook weerspiegeld wordt in de bijdragen in het MRT. </w:t>
      </w:r>
    </w:p>
    <w:p w:rsidR="00B500A5" w:rsidRPr="00B500A5" w:rsidRDefault="00B500A5" w:rsidP="00B500A5"/>
    <w:p w:rsidR="00B500A5" w:rsidRPr="00B500A5" w:rsidRDefault="00B500A5" w:rsidP="00B500A5">
      <w:r w:rsidRPr="00B500A5">
        <w:t>Op de website waarop het MRT wordt gepubliceerd, vindt u tevens eerdere edities van het MRT.  Vanaf 2006 tot en met 2015 zijn deze per (integrale) editie en als losse artikelen in pdf-formaat vindbaar. De edities van voor 2006 zijn opgenomen als één bestand. De website beschikt over een goede zoekfunctie zodat u gemakkelijk op trefwoord, titel, auteur of een andere zoekterm de gezochte informatie kunt vinden. Via de website kunt u tevens militair rechtelijke wetten en regelingen alsmede relevante rechterlijke uitspraken raadplegen.</w:t>
      </w:r>
    </w:p>
    <w:p w:rsidR="00B500A5" w:rsidRPr="00B500A5" w:rsidRDefault="00B500A5" w:rsidP="00B500A5"/>
    <w:p w:rsidR="00B500A5" w:rsidRPr="00B500A5" w:rsidRDefault="00B500A5" w:rsidP="00B500A5">
      <w:r w:rsidRPr="00B500A5">
        <w:t xml:space="preserve">De redactiecommissie van het MRT bestaat uit de redactieleden en de vaste medewerkers. De redactie is verantwoordelijk voor de inhoud van het tijdschrift en de website, voorziet de ingestuurde bijdragen van feedback en geeft akkoord voor publicatie. De redactie bestaat uit de hoofden Juridische Zaken van de vier krijgsmachtdelen, vertegenwoordigers van het Ministerie van Defensie en experts die in verschillende hoedanigheden betrokken zijn bij militair juridische onderwerpen afkomstig uit o.a. de rechterlijke macht, de wetenschap en andere ministeries. De redactie staat onder voorzitterschap van brigade-generaal b.d. Jan Peter Spijk. Hij wordt bijgestaan door een secretaris, majoor Yvette Foliant. </w:t>
      </w:r>
    </w:p>
    <w:p w:rsidR="00B500A5" w:rsidRPr="00B500A5" w:rsidRDefault="00B500A5" w:rsidP="00B500A5"/>
    <w:p w:rsidR="00B500A5" w:rsidRPr="00B500A5" w:rsidRDefault="00B500A5" w:rsidP="00B500A5">
      <w:pPr>
        <w:pStyle w:val="Kop1PUCGeennummering"/>
      </w:pPr>
      <w:r w:rsidRPr="00B500A5">
        <w:t>Colofon</w:t>
      </w:r>
    </w:p>
    <w:p w:rsidR="00B500A5" w:rsidRPr="00B500A5" w:rsidRDefault="00B500A5" w:rsidP="00B500A5"/>
    <w:p w:rsidR="00B500A5" w:rsidRPr="00B500A5" w:rsidRDefault="00B500A5" w:rsidP="00B500A5">
      <w:r w:rsidRPr="00B500A5">
        <w:t>Het MRT bevat gedeeltelijk formele overheidsinformatie en wordt daarom gepubliceerd op overheid.nl. Conform het redactiestatuut is de redactie verantwoordelijk voor de uitvoering van het vastgestelde beleid alsmede voor vorm en inhoud van het MRT. De bijdragen van individuele auteurs zijn op persoonlijke titel geschreven en vertegenwoordigen niet noodzakelijkerwijs de opinie van  het Ministerie van Defensie, noch die van redactie van het MRT.</w:t>
      </w:r>
    </w:p>
    <w:p w:rsidR="00B500A5" w:rsidRPr="00B500A5" w:rsidRDefault="00B500A5" w:rsidP="00B500A5"/>
    <w:p w:rsidR="00B500A5" w:rsidRPr="00B500A5" w:rsidRDefault="00B500A5" w:rsidP="00B500A5">
      <w:pPr>
        <w:pStyle w:val="Kop1PUCGeennummering"/>
      </w:pPr>
      <w:r w:rsidRPr="00B500A5">
        <w:lastRenderedPageBreak/>
        <w:t xml:space="preserve">Publiceren in het MRT </w:t>
      </w:r>
    </w:p>
    <w:p w:rsidR="00B500A5" w:rsidRDefault="00B500A5" w:rsidP="00B500A5"/>
    <w:p w:rsidR="00B500A5" w:rsidRPr="00B500A5" w:rsidRDefault="00B500A5" w:rsidP="00B500A5">
      <w:r w:rsidRPr="00B500A5">
        <w:t xml:space="preserve">Voordat een bijdrage in het MRT wordt gepubliceerd  kan de redactie  de bijdrage van constructieve feedback voorzien, die door zorg van de secretaris aan  de auteur wordt toegezonden.  Op verzoek van de auteur kan een ‘(blind) peer review’ plaatsvinden, waarbij nationale en internationale deskundigen kunnen worden betrokken. </w:t>
      </w:r>
    </w:p>
    <w:p w:rsidR="00B500A5" w:rsidRDefault="00B500A5" w:rsidP="00B500A5"/>
    <w:p w:rsidR="00B500A5" w:rsidRPr="00B500A5" w:rsidRDefault="00B500A5" w:rsidP="00B500A5">
      <w:r w:rsidRPr="00B500A5">
        <w:t>De volgende richtlijnen dienen in acht te worden genomen bij een bijdrage:</w:t>
      </w:r>
    </w:p>
    <w:p w:rsidR="00B500A5" w:rsidRPr="00B500A5" w:rsidRDefault="00B500A5" w:rsidP="00B500A5">
      <w:r w:rsidRPr="00B500A5">
        <w:t>-Voor de bijdrage dient dit WORD-format te worden gebruikt.</w:t>
      </w:r>
    </w:p>
    <w:p w:rsidR="00B500A5" w:rsidRPr="00B500A5" w:rsidRDefault="00B500A5" w:rsidP="00B500A5">
      <w:r w:rsidRPr="00B500A5">
        <w:t xml:space="preserve">In dit format zijn verschillende functionaliteiten van Word niet bruikbaar. Dit vanwege de publicatie op de website. </w:t>
      </w:r>
    </w:p>
    <w:p w:rsidR="00B500A5" w:rsidRPr="00B500A5" w:rsidRDefault="00B500A5" w:rsidP="00B500A5">
      <w:r w:rsidRPr="00B500A5">
        <w:t xml:space="preserve">-Artikelen over specifiek Nederlands-rechtelijke onderwerpen dienen in het Nederlands te worden aangeboden. Andere artikelen kunnen in het Nederlands of Engels worden aangeboden. De redactie adviseert om in dat geval de taal te kiezen die het beste aansluit bij het onderwerp van de bijdrage.  </w:t>
      </w:r>
    </w:p>
    <w:p w:rsidR="00B500A5" w:rsidRPr="00B500A5" w:rsidRDefault="00B500A5" w:rsidP="00B500A5">
      <w:r w:rsidRPr="00B500A5">
        <w:t xml:space="preserve">-De meeste bijdragen bevatten tussen de 2500 en 7500 woorden (exclusief voetnoten). </w:t>
      </w:r>
    </w:p>
    <w:p w:rsidR="00B500A5" w:rsidRPr="00B500A5" w:rsidRDefault="00B500A5" w:rsidP="00B500A5">
      <w:r w:rsidRPr="00B500A5">
        <w:t xml:space="preserve">-De bijdrage dient in een van de volgende categorieën te passen: Beschouwing, Opinie, Praktijk, Boekbespreking. </w:t>
      </w:r>
    </w:p>
    <w:p w:rsidR="00B500A5" w:rsidRPr="00B500A5" w:rsidRDefault="00B500A5" w:rsidP="00B500A5">
      <w:r w:rsidRPr="00B500A5">
        <w:t>-Voetnoten dienen te worden opgemaakt conform de Leidraad Juridische Auteurs.</w:t>
      </w:r>
    </w:p>
    <w:p w:rsidR="00B500A5" w:rsidRPr="00B500A5" w:rsidRDefault="00B500A5" w:rsidP="00B500A5">
      <w:r w:rsidRPr="00B500A5">
        <w:t xml:space="preserve">-De bijdrage dient te worden verstuurd naar de secretaris via mrt@defensie.nl . </w:t>
      </w:r>
    </w:p>
    <w:p w:rsidR="00B500A5" w:rsidRPr="00B500A5" w:rsidRDefault="00B500A5" w:rsidP="00B500A5">
      <w:r w:rsidRPr="00B500A5">
        <w:t>-Auteurs werkzaam bij het Ministerie van Defensie worden gewezen op de Aanwijzing SG A/978 (Extern Optreden).</w:t>
      </w:r>
    </w:p>
    <w:p w:rsidR="00B500A5" w:rsidRPr="00B500A5" w:rsidRDefault="00B500A5" w:rsidP="00B500A5"/>
    <w:p w:rsidR="00B500A5" w:rsidRPr="00B500A5" w:rsidRDefault="00B500A5" w:rsidP="00B500A5">
      <w:r w:rsidRPr="00B500A5">
        <w:t>Indien de bijdrage de goedkeuring van de redactie heeft gekregen, wordt deze op de website gepubliceerd, in een van de edities.  De bijdrage is vindbaar via de website; de naam van de auteur wordt opgenomen in het auteursregister. De naam van de auteur, alsmede de titel van de bijdrage, worden tevens vermeld in de nieuwsbrief van het MRT, die wordt verstuurd zodra een nieuwe editie op de website is gepubliceerd.</w:t>
      </w:r>
    </w:p>
    <w:p w:rsidR="00B500A5" w:rsidRPr="00B500A5" w:rsidRDefault="00B500A5" w:rsidP="00B500A5">
      <w:r w:rsidRPr="00B500A5">
        <w:t xml:space="preserve">Als dank en blijk van waardering wordt de auteur uitgenodigd voor de jaarlijkse MRT-borrel. </w:t>
      </w:r>
    </w:p>
    <w:p w:rsidR="00B500A5" w:rsidRPr="00B500A5" w:rsidRDefault="00B500A5" w:rsidP="00B500A5"/>
    <w:p w:rsidR="00B500A5" w:rsidRPr="00B500A5" w:rsidRDefault="00B500A5" w:rsidP="00B500A5">
      <w:pPr>
        <w:pStyle w:val="Kop1PUCGeennummering"/>
      </w:pPr>
      <w:r w:rsidRPr="00B500A5">
        <w:t>Verwijzen naar een publicatie in het MRT</w:t>
      </w:r>
    </w:p>
    <w:p w:rsidR="00B500A5" w:rsidRPr="00B500A5" w:rsidRDefault="00B500A5" w:rsidP="00B500A5"/>
    <w:p w:rsidR="00B500A5" w:rsidRPr="00B500A5" w:rsidRDefault="00B500A5" w:rsidP="00B500A5">
      <w:r w:rsidRPr="00B500A5">
        <w:t>De editie van het MRT en de bijdragen zijn los vindbaar op de website. Indien zij in een Pdf-document worden geopend, kent de Pdf-software een eigen paginanummering toe. Deze paginanummering kan dus afwijkend zijn van de paginanummering in de website-editie. Voor verwijzingen naar bijdragen in het MRT dient men daarom naar de zogenaamde ‘permanente link’ te verwijzen. Deze link is vindbaar bij de ‘documentgegevens’ van een bijdrage (zie voorbeeld hieronder). Desgewenst kan tevens worden verwezen naar de betreffende paragraaf waaruit de verwijzing volgt.</w:t>
      </w:r>
    </w:p>
    <w:p w:rsidR="00B500A5" w:rsidRPr="00B500A5" w:rsidRDefault="00B500A5" w:rsidP="00B500A5"/>
    <w:p w:rsidR="00B500A5" w:rsidRPr="00B500A5" w:rsidRDefault="00B500A5" w:rsidP="00B500A5">
      <w:r>
        <w:rPr>
          <w:noProof/>
          <w:lang w:eastAsia="nl-NL"/>
        </w:rPr>
        <w:lastRenderedPageBreak/>
        <w:drawing>
          <wp:inline distT="0" distB="0" distL="0" distR="0" wp14:anchorId="1D304C6B">
            <wp:extent cx="5755005" cy="62185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6218555"/>
                    </a:xfrm>
                    <a:prstGeom prst="rect">
                      <a:avLst/>
                    </a:prstGeom>
                    <a:noFill/>
                  </pic:spPr>
                </pic:pic>
              </a:graphicData>
            </a:graphic>
          </wp:inline>
        </w:drawing>
      </w:r>
    </w:p>
    <w:p w:rsidR="00B500A5" w:rsidRPr="00B500A5" w:rsidRDefault="00B500A5" w:rsidP="00B500A5">
      <w:pPr>
        <w:rPr>
          <w:lang w:eastAsia="nl-NL"/>
        </w:rPr>
      </w:pPr>
    </w:p>
    <w:sectPr w:rsidR="00B500A5" w:rsidRPr="00B500A5">
      <w:pgSz w:w="11907" w:h="16839" w:code="9"/>
      <w:pgMar w:top="1134" w:right="1134" w:bottom="1134" w:left="1134" w:header="113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B3" w:rsidRDefault="00F760B3">
      <w:pPr>
        <w:spacing w:before="0" w:after="0" w:line="240" w:lineRule="auto"/>
      </w:pPr>
      <w:r>
        <w:separator/>
      </w:r>
    </w:p>
  </w:endnote>
  <w:endnote w:type="continuationSeparator" w:id="0">
    <w:p w:rsidR="00F760B3" w:rsidRDefault="00F760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B3" w:rsidRDefault="00F760B3">
      <w:pPr>
        <w:spacing w:before="0" w:after="0" w:line="240" w:lineRule="auto"/>
      </w:pPr>
      <w:r>
        <w:separator/>
      </w:r>
    </w:p>
  </w:footnote>
  <w:footnote w:type="continuationSeparator" w:id="0">
    <w:p w:rsidR="00F760B3" w:rsidRDefault="00F760B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C1"/>
    <w:multiLevelType w:val="multilevel"/>
    <w:tmpl w:val="FC8C4430"/>
    <w:styleLink w:val="LijststijlkoppenPUC"/>
    <w:lvl w:ilvl="0">
      <w:start w:val="1"/>
      <w:numFmt w:val="decimal"/>
      <w:pStyle w:val="Kop1PUC"/>
      <w:suff w:val="space"/>
      <w:lvlText w:val="%1 "/>
      <w:lvlJc w:val="left"/>
      <w:pPr>
        <w:ind w:left="0" w:firstLine="0"/>
      </w:pPr>
      <w:rPr>
        <w:rFonts w:hint="default"/>
      </w:rPr>
    </w:lvl>
    <w:lvl w:ilvl="1">
      <w:start w:val="1"/>
      <w:numFmt w:val="decimal"/>
      <w:pStyle w:val="Kop2PUC"/>
      <w:suff w:val="space"/>
      <w:lvlText w:val="%1.%2 "/>
      <w:lvlJc w:val="left"/>
      <w:pPr>
        <w:ind w:left="0" w:firstLine="0"/>
      </w:pPr>
      <w:rPr>
        <w:rFonts w:hint="default"/>
      </w:rPr>
    </w:lvl>
    <w:lvl w:ilvl="2">
      <w:start w:val="1"/>
      <w:numFmt w:val="decimal"/>
      <w:pStyle w:val="Kop3PUC"/>
      <w:suff w:val="space"/>
      <w:lvlText w:val="%1.%2.%3 "/>
      <w:lvlJc w:val="left"/>
      <w:pPr>
        <w:ind w:left="0" w:firstLine="0"/>
      </w:pPr>
      <w:rPr>
        <w:rFonts w:hint="default"/>
      </w:rPr>
    </w:lvl>
    <w:lvl w:ilvl="3">
      <w:start w:val="1"/>
      <w:numFmt w:val="decimal"/>
      <w:pStyle w:val="Kop4PUC"/>
      <w:suff w:val="space"/>
      <w:lvlText w:val="%1.%2.%3.%4 "/>
      <w:lvlJc w:val="left"/>
      <w:pPr>
        <w:ind w:left="0" w:firstLine="0"/>
      </w:pPr>
      <w:rPr>
        <w:rFonts w:hint="default"/>
      </w:rPr>
    </w:lvl>
    <w:lvl w:ilvl="4">
      <w:start w:val="1"/>
      <w:numFmt w:val="decimal"/>
      <w:pStyle w:val="Kop5PUC"/>
      <w:suff w:val="space"/>
      <w:lvlText w:val="%1.%2.%3.%4.%5 "/>
      <w:lvlJc w:val="left"/>
      <w:pPr>
        <w:ind w:left="0" w:firstLine="0"/>
      </w:pPr>
      <w:rPr>
        <w:rFonts w:hint="default"/>
      </w:rPr>
    </w:lvl>
    <w:lvl w:ilvl="5">
      <w:start w:val="1"/>
      <w:numFmt w:val="decimal"/>
      <w:lvlText w:val="%1.%2.%3.%4.%5.%6"/>
      <w:lvlJc w:val="left"/>
      <w:pPr>
        <w:ind w:left="300" w:hanging="300"/>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7.%8.%6.%9"/>
      <w:lvlJc w:val="left"/>
      <w:pPr>
        <w:ind w:left="357" w:hanging="357"/>
      </w:pPr>
      <w:rPr>
        <w:rFonts w:hint="default"/>
      </w:rPr>
    </w:lvl>
  </w:abstractNum>
  <w:abstractNum w:abstractNumId="1" w15:restartNumberingAfterBreak="0">
    <w:nsid w:val="FFFFFFC2"/>
    <w:multiLevelType w:val="multilevel"/>
    <w:tmpl w:val="4322C2A6"/>
    <w:name w:val="Lijst ongesorteerd PUC"/>
    <w:styleLink w:val="LijstongesorteerdPUC"/>
    <w:lvl w:ilvl="0">
      <w:start w:val="1"/>
      <w:numFmt w:val="none"/>
      <w:lvlText w:val="l"/>
      <w:lvlJc w:val="left"/>
      <w:pPr>
        <w:ind w:left="360" w:hanging="360"/>
      </w:pPr>
      <w:rPr>
        <w:rFonts w:ascii="Wingdings" w:hAnsi="Wingdings" w:hint="default"/>
        <w:sz w:val="10"/>
      </w:rPr>
    </w:lvl>
    <w:lvl w:ilvl="1">
      <w:start w:val="1"/>
      <w:numFmt w:val="none"/>
      <w:lvlText w:val="l"/>
      <w:lvlJc w:val="left"/>
      <w:pPr>
        <w:ind w:left="720" w:hanging="360"/>
      </w:pPr>
      <w:rPr>
        <w:rFonts w:ascii="Wingdings" w:hAnsi="Wingdings" w:hint="default"/>
        <w:sz w:val="10"/>
      </w:rPr>
    </w:lvl>
    <w:lvl w:ilvl="2">
      <w:start w:val="1"/>
      <w:numFmt w:val="none"/>
      <w:lvlText w:val="l"/>
      <w:lvlJc w:val="left"/>
      <w:pPr>
        <w:ind w:left="1080" w:hanging="360"/>
      </w:pPr>
      <w:rPr>
        <w:rFonts w:ascii="Wingdings" w:hAnsi="Wingdings" w:hint="default"/>
        <w:sz w:val="10"/>
      </w:rPr>
    </w:lvl>
    <w:lvl w:ilvl="3">
      <w:start w:val="1"/>
      <w:numFmt w:val="none"/>
      <w:lvlText w:val="l"/>
      <w:lvlJc w:val="left"/>
      <w:pPr>
        <w:ind w:left="1440" w:hanging="360"/>
      </w:pPr>
      <w:rPr>
        <w:rFonts w:ascii="Wingdings" w:hAnsi="Wingdings" w:hint="default"/>
        <w:sz w:val="10"/>
      </w:rPr>
    </w:lvl>
    <w:lvl w:ilvl="4">
      <w:start w:val="1"/>
      <w:numFmt w:val="none"/>
      <w:lvlText w:val="l"/>
      <w:lvlJc w:val="left"/>
      <w:pPr>
        <w:ind w:left="1800" w:hanging="360"/>
      </w:pPr>
      <w:rPr>
        <w:rFonts w:ascii="Wingdings" w:hAnsi="Wingdings" w:hint="default"/>
        <w:sz w:val="10"/>
      </w:rPr>
    </w:lvl>
    <w:lvl w:ilvl="5">
      <w:start w:val="1"/>
      <w:numFmt w:val="none"/>
      <w:lvlText w:val="l"/>
      <w:lvlJc w:val="left"/>
      <w:pPr>
        <w:ind w:left="2160" w:hanging="360"/>
      </w:pPr>
      <w:rPr>
        <w:rFonts w:ascii="Wingdings" w:hAnsi="Wingdings" w:hint="default"/>
        <w:sz w:val="10"/>
      </w:rPr>
    </w:lvl>
    <w:lvl w:ilvl="6">
      <w:start w:val="1"/>
      <w:numFmt w:val="none"/>
      <w:lvlText w:val="l"/>
      <w:lvlJc w:val="left"/>
      <w:pPr>
        <w:ind w:left="2520" w:hanging="360"/>
      </w:pPr>
      <w:rPr>
        <w:rFonts w:ascii="Wingdings" w:hAnsi="Wingdings" w:hint="default"/>
        <w:sz w:val="10"/>
      </w:rPr>
    </w:lvl>
    <w:lvl w:ilvl="7">
      <w:start w:val="1"/>
      <w:numFmt w:val="none"/>
      <w:lvlText w:val="l"/>
      <w:lvlJc w:val="left"/>
      <w:pPr>
        <w:ind w:left="2880" w:hanging="360"/>
      </w:pPr>
      <w:rPr>
        <w:rFonts w:ascii="Wingdings" w:hAnsi="Wingdings" w:hint="default"/>
        <w:sz w:val="10"/>
      </w:rPr>
    </w:lvl>
    <w:lvl w:ilvl="8">
      <w:start w:val="1"/>
      <w:numFmt w:val="none"/>
      <w:lvlText w:val="l"/>
      <w:lvlJc w:val="left"/>
      <w:pPr>
        <w:ind w:left="3240" w:hanging="360"/>
      </w:pPr>
      <w:rPr>
        <w:rFonts w:ascii="Wingdings" w:hAnsi="Wingdings" w:hint="default"/>
        <w:sz w:val="10"/>
      </w:rPr>
    </w:lvl>
  </w:abstractNum>
  <w:abstractNum w:abstractNumId="2" w15:restartNumberingAfterBreak="0">
    <w:nsid w:val="FFFFFFC3"/>
    <w:multiLevelType w:val="multilevel"/>
    <w:tmpl w:val="0413001D"/>
    <w:name w:val="Lijst ongesorteerd Square PUC"/>
    <w:styleLink w:val="LijstongesorteerdSquarePUC"/>
    <w:lvl w:ilvl="0">
      <w:start w:val="1"/>
      <w:numFmt w:val="bullet"/>
      <w:lvlText w:val=""/>
      <w:lvlJc w:val="left"/>
      <w:pPr>
        <w:ind w:left="360" w:hanging="360"/>
      </w:pPr>
      <w:rPr>
        <w:rFonts w:ascii="Symbol" w:hAnsi="Symbol" w:hint="default"/>
        <w:sz w:val="10"/>
      </w:rPr>
    </w:lvl>
    <w:lvl w:ilvl="1">
      <w:start w:val="1"/>
      <w:numFmt w:val="bullet"/>
      <w:lvlText w:val=""/>
      <w:lvlJc w:val="left"/>
      <w:pPr>
        <w:ind w:left="720" w:hanging="360"/>
      </w:pPr>
      <w:rPr>
        <w:rFonts w:ascii="Symbol" w:hAnsi="Symbol" w:hint="default"/>
        <w:sz w:val="10"/>
      </w:rPr>
    </w:lvl>
    <w:lvl w:ilvl="2">
      <w:start w:val="1"/>
      <w:numFmt w:val="bullet"/>
      <w:lvlText w:val=""/>
      <w:lvlJc w:val="left"/>
      <w:pPr>
        <w:ind w:left="1080" w:hanging="360"/>
      </w:pPr>
      <w:rPr>
        <w:rFonts w:ascii="Symbol" w:hAnsi="Symbol" w:hint="default"/>
        <w:sz w:val="10"/>
      </w:rPr>
    </w:lvl>
    <w:lvl w:ilvl="3">
      <w:start w:val="1"/>
      <w:numFmt w:val="bullet"/>
      <w:lvlText w:val=""/>
      <w:lvlJc w:val="left"/>
      <w:pPr>
        <w:ind w:left="1440" w:hanging="360"/>
      </w:pPr>
      <w:rPr>
        <w:rFonts w:ascii="Symbol" w:hAnsi="Symbol" w:hint="default"/>
        <w:sz w:val="10"/>
      </w:rPr>
    </w:lvl>
    <w:lvl w:ilvl="4">
      <w:start w:val="1"/>
      <w:numFmt w:val="bullet"/>
      <w:lvlText w:val=""/>
      <w:lvlJc w:val="left"/>
      <w:pPr>
        <w:ind w:left="1800" w:hanging="360"/>
      </w:pPr>
      <w:rPr>
        <w:rFonts w:ascii="Symbol" w:hAnsi="Symbol" w:hint="default"/>
        <w:sz w:val="10"/>
      </w:rPr>
    </w:lvl>
    <w:lvl w:ilvl="5">
      <w:start w:val="1"/>
      <w:numFmt w:val="bullet"/>
      <w:lvlText w:val=""/>
      <w:lvlJc w:val="left"/>
      <w:pPr>
        <w:ind w:left="2160" w:hanging="360"/>
      </w:pPr>
      <w:rPr>
        <w:rFonts w:ascii="Symbol" w:hAnsi="Symbol" w:hint="default"/>
        <w:sz w:val="10"/>
      </w:rPr>
    </w:lvl>
    <w:lvl w:ilvl="6">
      <w:start w:val="1"/>
      <w:numFmt w:val="none"/>
      <w:lvlText w:val="n"/>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3" w15:restartNumberingAfterBreak="0">
    <w:nsid w:val="FFFFFFC4"/>
    <w:multiLevelType w:val="multilevel"/>
    <w:tmpl w:val="779AB0B8"/>
    <w:name w:val="Lijst genummerd PUC"/>
    <w:styleLink w:val="LijstgenummerdPUC"/>
    <w:lvl w:ilvl="0">
      <w:start w:val="1"/>
      <w:numFmt w:val="decimal"/>
      <w:lvlText w:val="%1 "/>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decimal"/>
      <w:lvlText w:val="%3 "/>
      <w:lvlJc w:val="left"/>
      <w:pPr>
        <w:ind w:left="1080" w:hanging="360"/>
      </w:pPr>
      <w:rPr>
        <w:rFonts w:hint="default"/>
      </w:rPr>
    </w:lvl>
    <w:lvl w:ilvl="3">
      <w:start w:val="1"/>
      <w:numFmt w:val="decimal"/>
      <w:lvlText w:val="%4 "/>
      <w:lvlJc w:val="left"/>
      <w:pPr>
        <w:ind w:left="1440" w:hanging="360"/>
      </w:pPr>
      <w:rPr>
        <w:rFonts w:hint="default"/>
      </w:rPr>
    </w:lvl>
    <w:lvl w:ilvl="4">
      <w:start w:val="1"/>
      <w:numFmt w:val="decimal"/>
      <w:lvlText w:val="%5 "/>
      <w:lvlJc w:val="left"/>
      <w:pPr>
        <w:ind w:left="1800" w:hanging="360"/>
      </w:pPr>
      <w:rPr>
        <w:rFonts w:hint="default"/>
      </w:rPr>
    </w:lvl>
    <w:lvl w:ilvl="5">
      <w:start w:val="1"/>
      <w:numFmt w:val="decimal"/>
      <w:lvlText w:val="%6 "/>
      <w:lvlJc w:val="left"/>
      <w:pPr>
        <w:ind w:left="2160" w:hanging="360"/>
      </w:pPr>
      <w:rPr>
        <w:rFonts w:hint="default"/>
      </w:rPr>
    </w:lvl>
    <w:lvl w:ilvl="6">
      <w:start w:val="1"/>
      <w:numFmt w:val="decimal"/>
      <w:lvlText w:val="%7 "/>
      <w:lvlJc w:val="left"/>
      <w:pPr>
        <w:ind w:left="2520" w:hanging="360"/>
      </w:pPr>
      <w:rPr>
        <w:rFonts w:hint="default"/>
      </w:rPr>
    </w:lvl>
    <w:lvl w:ilvl="7">
      <w:start w:val="1"/>
      <w:numFmt w:val="decimal"/>
      <w:lvlText w:val="%8 "/>
      <w:lvlJc w:val="left"/>
      <w:pPr>
        <w:ind w:left="2880" w:hanging="360"/>
      </w:pPr>
      <w:rPr>
        <w:rFonts w:hint="default"/>
      </w:rPr>
    </w:lvl>
    <w:lvl w:ilvl="8">
      <w:start w:val="1"/>
      <w:numFmt w:val="decimal"/>
      <w:lvlText w:val="%9 "/>
      <w:lvlJc w:val="left"/>
      <w:pPr>
        <w:ind w:left="3240" w:hanging="360"/>
      </w:pPr>
      <w:rPr>
        <w:rFonts w:hint="default"/>
      </w:rPr>
    </w:lvl>
  </w:abstractNum>
  <w:abstractNum w:abstractNumId="4" w15:restartNumberingAfterBreak="0">
    <w:nsid w:val="FFFFFFC5"/>
    <w:multiLevelType w:val="multilevel"/>
    <w:tmpl w:val="1168094C"/>
    <w:name w:val="Lijst alfbetisch klein PUC"/>
    <w:styleLink w:val="LijstalfbetischkleinPUC"/>
    <w:lvl w:ilvl="0">
      <w:start w:val="1"/>
      <w:numFmt w:val="lowerLetter"/>
      <w:lvlText w:val="%1"/>
      <w:lvlJc w:val="left"/>
      <w:pPr>
        <w:ind w:left="360" w:hanging="360"/>
      </w:pPr>
      <w:rPr>
        <w:rFonts w:hint="default"/>
      </w:rPr>
    </w:lvl>
    <w:lvl w:ilvl="1">
      <w:start w:val="1"/>
      <w:numFmt w:val="lowerLetter"/>
      <w:lvlText w:val="%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
      <w:lvlJc w:val="left"/>
      <w:pPr>
        <w:ind w:left="1440" w:hanging="360"/>
      </w:pPr>
      <w:rPr>
        <w:rFonts w:hint="default"/>
      </w:rPr>
    </w:lvl>
    <w:lvl w:ilvl="4">
      <w:start w:val="1"/>
      <w:numFmt w:val="lowerLetter"/>
      <w:lvlText w:val="%5 "/>
      <w:lvlJc w:val="left"/>
      <w:pPr>
        <w:ind w:left="1800" w:hanging="360"/>
      </w:pPr>
      <w:rPr>
        <w:rFonts w:hint="default"/>
      </w:rPr>
    </w:lvl>
    <w:lvl w:ilvl="5">
      <w:start w:val="1"/>
      <w:numFmt w:val="lowerLetter"/>
      <w:lvlText w:val="%6 "/>
      <w:lvlJc w:val="left"/>
      <w:pPr>
        <w:ind w:left="2160" w:hanging="360"/>
      </w:pPr>
      <w:rPr>
        <w:rFonts w:hint="default"/>
      </w:rPr>
    </w:lvl>
    <w:lvl w:ilvl="6">
      <w:start w:val="1"/>
      <w:numFmt w:val="lowerLetter"/>
      <w:lvlText w:val="%7 "/>
      <w:lvlJc w:val="left"/>
      <w:pPr>
        <w:ind w:left="2520" w:hanging="360"/>
      </w:pPr>
      <w:rPr>
        <w:rFonts w:hint="default"/>
      </w:rPr>
    </w:lvl>
    <w:lvl w:ilvl="7">
      <w:start w:val="1"/>
      <w:numFmt w:val="lowerLetter"/>
      <w:lvlText w:val="%8 "/>
      <w:lvlJc w:val="left"/>
      <w:pPr>
        <w:ind w:left="2880" w:hanging="360"/>
      </w:pPr>
      <w:rPr>
        <w:rFonts w:hint="default"/>
      </w:rPr>
    </w:lvl>
    <w:lvl w:ilvl="8">
      <w:start w:val="1"/>
      <w:numFmt w:val="lowerLetter"/>
      <w:lvlText w:val="%9 "/>
      <w:lvlJc w:val="left"/>
      <w:pPr>
        <w:ind w:left="3240" w:hanging="360"/>
      </w:pPr>
      <w:rPr>
        <w:rFonts w:hint="default"/>
      </w:rPr>
    </w:lvl>
  </w:abstractNum>
  <w:abstractNum w:abstractNumId="5" w15:restartNumberingAfterBreak="0">
    <w:nsid w:val="FFFFFFC6"/>
    <w:multiLevelType w:val="multilevel"/>
    <w:tmpl w:val="FC1C67EA"/>
    <w:name w:val="Lijst alfabetisch hoofdletter PUC"/>
    <w:styleLink w:val="LijstalfabetischhoofdletterPUC"/>
    <w:lvl w:ilvl="0">
      <w:start w:val="1"/>
      <w:numFmt w:val="upperLetter"/>
      <w:lvlText w:val="%1"/>
      <w:lvlJc w:val="left"/>
      <w:pPr>
        <w:ind w:left="360" w:hanging="360"/>
      </w:pPr>
      <w:rPr>
        <w:rFonts w:hint="default"/>
      </w:rPr>
    </w:lvl>
    <w:lvl w:ilvl="1">
      <w:start w:val="1"/>
      <w:numFmt w:val="upperLetter"/>
      <w:lvlText w:val="%2 "/>
      <w:lvlJc w:val="left"/>
      <w:pPr>
        <w:ind w:left="720" w:hanging="360"/>
      </w:pPr>
      <w:rPr>
        <w:rFonts w:hint="default"/>
      </w:rPr>
    </w:lvl>
    <w:lvl w:ilvl="2">
      <w:start w:val="1"/>
      <w:numFmt w:val="upperLetter"/>
      <w:lvlText w:val="%3 "/>
      <w:lvlJc w:val="left"/>
      <w:pPr>
        <w:ind w:left="1080" w:hanging="360"/>
      </w:pPr>
      <w:rPr>
        <w:rFonts w:hint="default"/>
      </w:rPr>
    </w:lvl>
    <w:lvl w:ilvl="3">
      <w:start w:val="1"/>
      <w:numFmt w:val="upperLetter"/>
      <w:lvlText w:val="%4 "/>
      <w:lvlJc w:val="left"/>
      <w:pPr>
        <w:ind w:left="1440" w:hanging="360"/>
      </w:pPr>
      <w:rPr>
        <w:rFonts w:hint="default"/>
      </w:rPr>
    </w:lvl>
    <w:lvl w:ilvl="4">
      <w:start w:val="1"/>
      <w:numFmt w:val="upperLetter"/>
      <w:lvlText w:val="%5 "/>
      <w:lvlJc w:val="left"/>
      <w:pPr>
        <w:ind w:left="1800" w:hanging="360"/>
      </w:pPr>
      <w:rPr>
        <w:rFonts w:hint="default"/>
      </w:rPr>
    </w:lvl>
    <w:lvl w:ilvl="5">
      <w:start w:val="1"/>
      <w:numFmt w:val="upperLetter"/>
      <w:lvlText w:val="%6 "/>
      <w:lvlJc w:val="left"/>
      <w:pPr>
        <w:ind w:left="2160" w:hanging="360"/>
      </w:pPr>
      <w:rPr>
        <w:rFonts w:hint="default"/>
      </w:rPr>
    </w:lvl>
    <w:lvl w:ilvl="6">
      <w:start w:val="1"/>
      <w:numFmt w:val="upperLetter"/>
      <w:lvlText w:val="%7 "/>
      <w:lvlJc w:val="left"/>
      <w:pPr>
        <w:ind w:left="2520" w:hanging="360"/>
      </w:pPr>
      <w:rPr>
        <w:rFonts w:hint="default"/>
      </w:rPr>
    </w:lvl>
    <w:lvl w:ilvl="7">
      <w:start w:val="1"/>
      <w:numFmt w:val="upperLetter"/>
      <w:lvlText w:val="%8 "/>
      <w:lvlJc w:val="left"/>
      <w:pPr>
        <w:ind w:left="2880" w:hanging="360"/>
      </w:pPr>
      <w:rPr>
        <w:rFonts w:hint="default"/>
      </w:rPr>
    </w:lvl>
    <w:lvl w:ilvl="8">
      <w:start w:val="1"/>
      <w:numFmt w:val="upperLetter"/>
      <w:lvlText w:val="%9 "/>
      <w:lvlJc w:val="left"/>
      <w:pPr>
        <w:ind w:left="3240" w:hanging="360"/>
      </w:pPr>
      <w:rPr>
        <w:rFonts w:hint="default"/>
      </w:rPr>
    </w:lvl>
  </w:abstractNum>
  <w:abstractNum w:abstractNumId="6" w15:restartNumberingAfterBreak="0">
    <w:nsid w:val="FFFFFFC7"/>
    <w:multiLevelType w:val="multilevel"/>
    <w:tmpl w:val="79DC6ABE"/>
    <w:name w:val="Lijst romein klein PUC"/>
    <w:styleLink w:val="LijstromeinkleinPUC"/>
    <w:lvl w:ilvl="0">
      <w:start w:val="1"/>
      <w:numFmt w:val="lowerRoman"/>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
      <w:lvlJc w:val="left"/>
      <w:pPr>
        <w:ind w:left="1080" w:hanging="360"/>
      </w:pPr>
      <w:rPr>
        <w:rFonts w:hint="default"/>
      </w:rPr>
    </w:lvl>
    <w:lvl w:ilvl="3">
      <w:start w:val="1"/>
      <w:numFmt w:val="lowerRoman"/>
      <w:lvlText w:val="%4 "/>
      <w:lvlJc w:val="left"/>
      <w:pPr>
        <w:ind w:left="1440" w:hanging="360"/>
      </w:pPr>
      <w:rPr>
        <w:rFonts w:hint="default"/>
      </w:rPr>
    </w:lvl>
    <w:lvl w:ilvl="4">
      <w:start w:val="1"/>
      <w:numFmt w:val="lowerRoman"/>
      <w:lvlText w:val="%5 "/>
      <w:lvlJc w:val="left"/>
      <w:pPr>
        <w:ind w:left="1800" w:hanging="360"/>
      </w:pPr>
      <w:rPr>
        <w:rFonts w:hint="default"/>
      </w:rPr>
    </w:lvl>
    <w:lvl w:ilvl="5">
      <w:start w:val="1"/>
      <w:numFmt w:val="lowerRoman"/>
      <w:lvlText w:val="%6 "/>
      <w:lvlJc w:val="left"/>
      <w:pPr>
        <w:ind w:left="2160" w:hanging="360"/>
      </w:pPr>
      <w:rPr>
        <w:rFonts w:hint="default"/>
      </w:rPr>
    </w:lvl>
    <w:lvl w:ilvl="6">
      <w:start w:val="1"/>
      <w:numFmt w:val="lowerRoman"/>
      <w:lvlText w:val="%7 "/>
      <w:lvlJc w:val="left"/>
      <w:pPr>
        <w:ind w:left="2520" w:hanging="360"/>
      </w:pPr>
      <w:rPr>
        <w:rFonts w:hint="default"/>
      </w:rPr>
    </w:lvl>
    <w:lvl w:ilvl="7">
      <w:start w:val="1"/>
      <w:numFmt w:val="lowerRoman"/>
      <w:lvlText w:val="%8 "/>
      <w:lvlJc w:val="left"/>
      <w:pPr>
        <w:ind w:left="2880" w:hanging="360"/>
      </w:pPr>
      <w:rPr>
        <w:rFonts w:hint="default"/>
      </w:rPr>
    </w:lvl>
    <w:lvl w:ilvl="8">
      <w:start w:val="1"/>
      <w:numFmt w:val="lowerRoman"/>
      <w:lvlText w:val="%9 "/>
      <w:lvlJc w:val="left"/>
      <w:pPr>
        <w:ind w:left="3240" w:hanging="360"/>
      </w:pPr>
      <w:rPr>
        <w:rFonts w:hint="default"/>
      </w:rPr>
    </w:lvl>
  </w:abstractNum>
  <w:abstractNum w:abstractNumId="7" w15:restartNumberingAfterBreak="0">
    <w:nsid w:val="FFFFFFC8"/>
    <w:multiLevelType w:val="multilevel"/>
    <w:tmpl w:val="2132E312"/>
    <w:name w:val="Lijst romein hoofdletter PUC"/>
    <w:styleLink w:val="LijstromeinhoofdletterPUC"/>
    <w:lvl w:ilvl="0">
      <w:start w:val="1"/>
      <w:numFmt w:val="upperRoman"/>
      <w:lvlText w:val="%1 "/>
      <w:lvlJc w:val="left"/>
      <w:pPr>
        <w:ind w:left="360" w:hanging="360"/>
      </w:pPr>
      <w:rPr>
        <w:rFonts w:hint="default"/>
      </w:rPr>
    </w:lvl>
    <w:lvl w:ilvl="1">
      <w:start w:val="1"/>
      <w:numFmt w:val="upperRoman"/>
      <w:lvlText w:val="%2"/>
      <w:lvlJc w:val="left"/>
      <w:pPr>
        <w:ind w:left="720" w:hanging="360"/>
      </w:pPr>
      <w:rPr>
        <w:rFonts w:hint="default"/>
      </w:rPr>
    </w:lvl>
    <w:lvl w:ilvl="2">
      <w:start w:val="1"/>
      <w:numFmt w:val="upperRoman"/>
      <w:lvlText w:val="%3 "/>
      <w:lvlJc w:val="left"/>
      <w:pPr>
        <w:ind w:left="1080" w:hanging="360"/>
      </w:pPr>
      <w:rPr>
        <w:rFonts w:hint="default"/>
      </w:rPr>
    </w:lvl>
    <w:lvl w:ilvl="3">
      <w:start w:val="1"/>
      <w:numFmt w:val="upperRoman"/>
      <w:lvlText w:val="%4 "/>
      <w:lvlJc w:val="left"/>
      <w:pPr>
        <w:ind w:left="1440" w:hanging="360"/>
      </w:pPr>
      <w:rPr>
        <w:rFonts w:hint="default"/>
      </w:rPr>
    </w:lvl>
    <w:lvl w:ilvl="4">
      <w:start w:val="1"/>
      <w:numFmt w:val="upperRoman"/>
      <w:lvlText w:val="%5 "/>
      <w:lvlJc w:val="left"/>
      <w:pPr>
        <w:ind w:left="1800" w:hanging="360"/>
      </w:pPr>
      <w:rPr>
        <w:rFonts w:hint="default"/>
      </w:rPr>
    </w:lvl>
    <w:lvl w:ilvl="5">
      <w:start w:val="1"/>
      <w:numFmt w:val="upperRoman"/>
      <w:lvlText w:val="%6 "/>
      <w:lvlJc w:val="left"/>
      <w:pPr>
        <w:ind w:left="2160" w:hanging="360"/>
      </w:pPr>
      <w:rPr>
        <w:rFonts w:hint="default"/>
      </w:rPr>
    </w:lvl>
    <w:lvl w:ilvl="6">
      <w:start w:val="1"/>
      <w:numFmt w:val="upperRoman"/>
      <w:lvlText w:val="%7 "/>
      <w:lvlJc w:val="left"/>
      <w:pPr>
        <w:ind w:left="2520" w:hanging="360"/>
      </w:pPr>
      <w:rPr>
        <w:rFonts w:hint="default"/>
      </w:rPr>
    </w:lvl>
    <w:lvl w:ilvl="7">
      <w:start w:val="1"/>
      <w:numFmt w:val="upperRoman"/>
      <w:lvlText w:val="%8 "/>
      <w:lvlJc w:val="left"/>
      <w:pPr>
        <w:ind w:left="2880" w:hanging="360"/>
      </w:pPr>
      <w:rPr>
        <w:rFonts w:hint="default"/>
      </w:rPr>
    </w:lvl>
    <w:lvl w:ilvl="8">
      <w:start w:val="1"/>
      <w:numFmt w:val="upperRoman"/>
      <w:lvlText w:val="%9 "/>
      <w:lvlJc w:val="left"/>
      <w:pPr>
        <w:ind w:left="3240" w:hanging="360"/>
      </w:pPr>
      <w:rPr>
        <w:rFonts w:hint="default"/>
      </w:rPr>
    </w:lvl>
  </w:abstractNum>
  <w:abstractNum w:abstractNumId="8" w15:restartNumberingAfterBreak="0">
    <w:nsid w:val="FFFFFFD0"/>
    <w:multiLevelType w:val="multilevel"/>
    <w:tmpl w:val="80909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9" w15:restartNumberingAfterBreak="0">
    <w:nsid w:val="FFFFFFD1"/>
    <w:multiLevelType w:val="singleLevel"/>
    <w:tmpl w:val="920A1EC6"/>
    <w:lvl w:ilvl="0">
      <w:start w:val="1"/>
      <w:numFmt w:val="decimal"/>
      <w:lvlText w:val="%1."/>
      <w:lvlJc w:val="left"/>
      <w:pPr>
        <w:tabs>
          <w:tab w:val="num" w:pos="1492"/>
        </w:tabs>
        <w:ind w:left="1492" w:hanging="360"/>
      </w:pPr>
    </w:lvl>
  </w:abstractNum>
  <w:abstractNum w:abstractNumId="10" w15:restartNumberingAfterBreak="0">
    <w:nsid w:val="FFFFFFD2"/>
    <w:multiLevelType w:val="singleLevel"/>
    <w:tmpl w:val="E47CE7AE"/>
    <w:lvl w:ilvl="0">
      <w:start w:val="1"/>
      <w:numFmt w:val="decimal"/>
      <w:lvlText w:val="%1."/>
      <w:lvlJc w:val="left"/>
      <w:pPr>
        <w:tabs>
          <w:tab w:val="num" w:pos="1209"/>
        </w:tabs>
        <w:ind w:left="1209" w:hanging="360"/>
      </w:pPr>
    </w:lvl>
  </w:abstractNum>
  <w:abstractNum w:abstractNumId="11" w15:restartNumberingAfterBreak="0">
    <w:nsid w:val="FFFFFFD3"/>
    <w:multiLevelType w:val="singleLevel"/>
    <w:tmpl w:val="831AEF72"/>
    <w:lvl w:ilvl="0">
      <w:start w:val="1"/>
      <w:numFmt w:val="decimal"/>
      <w:lvlText w:val="%1."/>
      <w:lvlJc w:val="left"/>
      <w:pPr>
        <w:tabs>
          <w:tab w:val="num" w:pos="926"/>
        </w:tabs>
        <w:ind w:left="926" w:hanging="360"/>
      </w:pPr>
    </w:lvl>
  </w:abstractNum>
  <w:abstractNum w:abstractNumId="12" w15:restartNumberingAfterBreak="0">
    <w:nsid w:val="FFFFFFD4"/>
    <w:multiLevelType w:val="singleLevel"/>
    <w:tmpl w:val="2B14E558"/>
    <w:lvl w:ilvl="0">
      <w:start w:val="1"/>
      <w:numFmt w:val="decimal"/>
      <w:lvlText w:val="%1."/>
      <w:lvlJc w:val="left"/>
      <w:pPr>
        <w:tabs>
          <w:tab w:val="num" w:pos="643"/>
        </w:tabs>
        <w:ind w:left="643" w:hanging="360"/>
      </w:pPr>
    </w:lvl>
  </w:abstractNum>
  <w:abstractNum w:abstractNumId="13" w15:restartNumberingAfterBreak="0">
    <w:nsid w:val="FFFFFFD5"/>
    <w:multiLevelType w:val="singleLevel"/>
    <w:tmpl w:val="AF8AC53E"/>
    <w:lvl w:ilvl="0">
      <w:start w:val="1"/>
      <w:numFmt w:val="bullet"/>
      <w:lvlText w:val=""/>
      <w:lvlJc w:val="left"/>
      <w:pPr>
        <w:tabs>
          <w:tab w:val="num" w:pos="1492"/>
        </w:tabs>
        <w:ind w:left="1492" w:hanging="360"/>
      </w:pPr>
      <w:rPr>
        <w:rFonts w:ascii="Symbol" w:hAnsi="Symbol" w:hint="default"/>
      </w:rPr>
    </w:lvl>
  </w:abstractNum>
  <w:abstractNum w:abstractNumId="14" w15:restartNumberingAfterBreak="0">
    <w:nsid w:val="FFFFFFD6"/>
    <w:multiLevelType w:val="singleLevel"/>
    <w:tmpl w:val="9B1C042E"/>
    <w:lvl w:ilvl="0">
      <w:start w:val="1"/>
      <w:numFmt w:val="bullet"/>
      <w:lvlText w:val=""/>
      <w:lvlJc w:val="left"/>
      <w:pPr>
        <w:tabs>
          <w:tab w:val="num" w:pos="1209"/>
        </w:tabs>
        <w:ind w:left="1209" w:hanging="360"/>
      </w:pPr>
      <w:rPr>
        <w:rFonts w:ascii="Symbol" w:hAnsi="Symbol" w:hint="default"/>
      </w:rPr>
    </w:lvl>
  </w:abstractNum>
  <w:abstractNum w:abstractNumId="15" w15:restartNumberingAfterBreak="0">
    <w:nsid w:val="FFFFFFD7"/>
    <w:multiLevelType w:val="singleLevel"/>
    <w:tmpl w:val="D1486D76"/>
    <w:lvl w:ilvl="0">
      <w:start w:val="1"/>
      <w:numFmt w:val="bullet"/>
      <w:lvlText w:val=""/>
      <w:lvlJc w:val="left"/>
      <w:pPr>
        <w:tabs>
          <w:tab w:val="num" w:pos="926"/>
        </w:tabs>
        <w:ind w:left="926" w:hanging="360"/>
      </w:pPr>
      <w:rPr>
        <w:rFonts w:ascii="Symbol" w:hAnsi="Symbol" w:hint="default"/>
      </w:rPr>
    </w:lvl>
  </w:abstractNum>
  <w:abstractNum w:abstractNumId="16" w15:restartNumberingAfterBreak="0">
    <w:nsid w:val="FFFFFFD8"/>
    <w:multiLevelType w:val="singleLevel"/>
    <w:tmpl w:val="73F2A702"/>
    <w:lvl w:ilvl="0">
      <w:start w:val="1"/>
      <w:numFmt w:val="bullet"/>
      <w:lvlText w:val=""/>
      <w:lvlJc w:val="left"/>
      <w:pPr>
        <w:tabs>
          <w:tab w:val="num" w:pos="643"/>
        </w:tabs>
        <w:ind w:left="643" w:hanging="360"/>
      </w:pPr>
      <w:rPr>
        <w:rFonts w:ascii="Symbol" w:hAnsi="Symbol" w:hint="default"/>
      </w:rPr>
    </w:lvl>
  </w:abstractNum>
  <w:abstractNum w:abstractNumId="17" w15:restartNumberingAfterBreak="0">
    <w:nsid w:val="FFFFFFD9"/>
    <w:multiLevelType w:val="singleLevel"/>
    <w:tmpl w:val="FE72EA2C"/>
    <w:lvl w:ilvl="0">
      <w:start w:val="1"/>
      <w:numFmt w:val="decimal"/>
      <w:lvlText w:val="%1."/>
      <w:lvlJc w:val="left"/>
      <w:pPr>
        <w:tabs>
          <w:tab w:val="num" w:pos="360"/>
        </w:tabs>
        <w:ind w:left="360" w:hanging="360"/>
      </w:pPr>
    </w:lvl>
  </w:abstractNum>
  <w:abstractNum w:abstractNumId="18" w15:restartNumberingAfterBreak="0">
    <w:nsid w:val="FFFFFFDA"/>
    <w:multiLevelType w:val="singleLevel"/>
    <w:tmpl w:val="83BE98C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nl-NL" w:vendorID="1" w:dllVersion="512"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1"/>
  <w:autoFormatOverride/>
  <w:styleLockTheme/>
  <w:styleLockQFSet/>
  <w:defaultTabStop w:val="360"/>
  <w:hyphenationZone w:val="425"/>
  <w:defaultTableStyle w:val="TabelPUC"/>
  <w:drawingGridHorizontalSpacing w:val="135"/>
  <w:drawingGridVerticalSpacing w:val="13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27"/>
    <w:rsid w:val="000D67C2"/>
    <w:rsid w:val="00154046"/>
    <w:rsid w:val="00221BF7"/>
    <w:rsid w:val="002B2D61"/>
    <w:rsid w:val="003666D4"/>
    <w:rsid w:val="004E3004"/>
    <w:rsid w:val="006A361A"/>
    <w:rsid w:val="00830A27"/>
    <w:rsid w:val="00861D16"/>
    <w:rsid w:val="00866741"/>
    <w:rsid w:val="008C6707"/>
    <w:rsid w:val="00920F8A"/>
    <w:rsid w:val="00B500A5"/>
    <w:rsid w:val="00B736E3"/>
    <w:rsid w:val="00C658F5"/>
    <w:rsid w:val="00DE4098"/>
    <w:rsid w:val="00F760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AC92B1"/>
  <w15:docId w15:val="{4CEB037A-79D7-B845-B1A6-21EF5EC6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17"/>
        <w:lang w:val="nl-NL" w:eastAsia="en-US" w:bidi="ar-SA"/>
      </w:rPr>
    </w:rPrDefault>
    <w:pPrDefault>
      <w:pPr>
        <w:spacing w:before="104" w:after="104" w:line="248" w:lineRule="atLeast"/>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ard">
    <w:name w:val="Normal"/>
    <w:uiPriority w:val="99"/>
    <w:qFormat/>
  </w:style>
  <w:style w:type="paragraph" w:styleId="Kop1">
    <w:name w:val="heading 1"/>
    <w:basedOn w:val="Standaard"/>
    <w:next w:val="Standaard"/>
    <w:link w:val="Kop1Char"/>
    <w:uiPriority w:val="99"/>
    <w:semiHidden/>
    <w:qFormat/>
    <w:lock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semiHidden/>
    <w:qFormat/>
    <w:locked/>
    <w:pPr>
      <w:keepNext/>
      <w:keepLines/>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semiHidden/>
    <w:qFormat/>
    <w:locked/>
    <w:pPr>
      <w:keepNext/>
      <w:keepLines/>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9"/>
    <w:semiHidden/>
    <w:qFormat/>
    <w:locked/>
    <w:pPr>
      <w:keepNext/>
      <w:keepLines/>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Pr>
      <w:color w:val="0162CD"/>
      <w:u w:val="single"/>
    </w:rPr>
  </w:style>
  <w:style w:type="character" w:styleId="GevolgdeHyperlink">
    <w:name w:val="FollowedHyperlink"/>
    <w:basedOn w:val="Standaardalinea-lettertype"/>
    <w:hidden/>
    <w:uiPriority w:val="99"/>
    <w:rPr>
      <w:color w:val="800080" w:themeColor="followedHyperlink"/>
      <w:u w:val="single"/>
    </w:rPr>
  </w:style>
  <w:style w:type="character" w:customStyle="1" w:styleId="Kop1Char">
    <w:name w:val="Kop 1 Char"/>
    <w:basedOn w:val="Standaardalinea-lettertype"/>
    <w:link w:val="Kop1"/>
    <w:uiPriority w:val="99"/>
    <w:semiHidden/>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semiHidden/>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locked/>
    <w:pPr>
      <w:spacing w:after="210" w:line="210" w:lineRule="atLeast"/>
      <w:jc w:val="both"/>
    </w:pPr>
    <w:rPr>
      <w:rFonts w:ascii="Times New Roman" w:eastAsia="Times New Roman" w:hAnsi="Times New Roman" w:cs="Times New Roman"/>
      <w:lang w:eastAsia="nl-NL"/>
    </w:rPr>
  </w:style>
  <w:style w:type="character" w:customStyle="1" w:styleId="Index1Char">
    <w:name w:val="Index 1 Char"/>
    <w:basedOn w:val="Standaardalinea-lettertype"/>
    <w:link w:val="Index1"/>
    <w:uiPriority w:val="99"/>
    <w:semiHidden/>
    <w:rPr>
      <w:rFonts w:ascii="Arial" w:hAnsi="Arial"/>
      <w:color w:val="17365D" w:themeColor="text2" w:themeShade="BF"/>
    </w:rPr>
  </w:style>
  <w:style w:type="table" w:styleId="Professioneletabel">
    <w:name w:val="Table Professional"/>
    <w:basedOn w:val="Standaardtabel"/>
    <w:uiPriority w:val="99"/>
    <w:semiHidden/>
    <w:unhideWhenUsed/>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Index1">
    <w:name w:val="index 1"/>
    <w:basedOn w:val="Standaard"/>
    <w:next w:val="Standaard"/>
    <w:link w:val="Index1Char"/>
    <w:autoRedefine/>
    <w:uiPriority w:val="99"/>
    <w:semiHidden/>
    <w:locked/>
    <w:pPr>
      <w:spacing w:line="240" w:lineRule="auto"/>
      <w:ind w:left="220" w:hanging="220"/>
    </w:pPr>
  </w:style>
  <w:style w:type="paragraph" w:styleId="Index2">
    <w:name w:val="index 2"/>
    <w:basedOn w:val="Standaard"/>
    <w:next w:val="Standaard"/>
    <w:autoRedefine/>
    <w:uiPriority w:val="99"/>
    <w:semiHidden/>
    <w:locked/>
    <w:pPr>
      <w:spacing w:line="240" w:lineRule="auto"/>
      <w:ind w:left="440" w:hanging="220"/>
    </w:pPr>
  </w:style>
  <w:style w:type="table" w:styleId="Lichtelijst">
    <w:name w:val="Light List"/>
    <w:basedOn w:val="Standaardtabel"/>
    <w:uiPriority w:val="61"/>
    <w:locke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jstopsomteken2">
    <w:name w:val="List Bullet 2"/>
    <w:basedOn w:val="Standaard"/>
    <w:uiPriority w:val="99"/>
    <w:semiHidden/>
    <w:locked/>
    <w:pPr>
      <w:contextualSpacing/>
    </w:pPr>
  </w:style>
  <w:style w:type="paragraph" w:styleId="Lijst2">
    <w:name w:val="List 2"/>
    <w:basedOn w:val="Standaard"/>
    <w:uiPriority w:val="99"/>
    <w:semiHidden/>
    <w:locked/>
    <w:pPr>
      <w:ind w:left="566" w:hanging="283"/>
      <w:contextualSpacing/>
    </w:pPr>
  </w:style>
  <w:style w:type="character" w:customStyle="1" w:styleId="Kop3Char">
    <w:name w:val="Kop 3 Char"/>
    <w:basedOn w:val="Standaardalinea-lettertype"/>
    <w:link w:val="Kop3"/>
    <w:uiPriority w:val="99"/>
    <w:semiHidden/>
    <w:rPr>
      <w:rFonts w:asciiTheme="majorHAnsi" w:eastAsiaTheme="majorEastAsia" w:hAnsiTheme="majorHAnsi" w:cstheme="majorBidi"/>
      <w:b/>
      <w:bCs/>
      <w:color w:val="4F81BD" w:themeColor="accent1"/>
    </w:rPr>
  </w:style>
  <w:style w:type="character" w:styleId="Tekstvantijdelijkeaanduiding">
    <w:name w:val="Placeholder Text"/>
    <w:basedOn w:val="Standaardalinea-lettertype"/>
    <w:uiPriority w:val="99"/>
    <w:locked/>
    <w:rPr>
      <w:color w:val="808080"/>
    </w:rPr>
  </w:style>
  <w:style w:type="paragraph" w:styleId="Geenafstand">
    <w:name w:val="No Spacing"/>
    <w:uiPriority w:val="99"/>
    <w:semiHidden/>
    <w:qFormat/>
    <w:locked/>
    <w:pPr>
      <w:spacing w:line="240" w:lineRule="auto"/>
    </w:pPr>
  </w:style>
  <w:style w:type="character" w:styleId="Zwaar">
    <w:name w:val="Strong"/>
    <w:basedOn w:val="Standaardalinea-lettertype"/>
    <w:uiPriority w:val="99"/>
    <w:semiHidden/>
    <w:locked/>
    <w:rPr>
      <w:b/>
      <w:bCs/>
    </w:rPr>
  </w:style>
  <w:style w:type="paragraph" w:styleId="Bijschrift">
    <w:name w:val="caption"/>
    <w:basedOn w:val="Standaard"/>
    <w:next w:val="Standaard"/>
    <w:uiPriority w:val="99"/>
    <w:semiHidden/>
    <w:qFormat/>
    <w:locked/>
    <w:pPr>
      <w:spacing w:line="240" w:lineRule="auto"/>
    </w:pPr>
    <w:rPr>
      <w:b/>
      <w:bCs/>
      <w:color w:val="4F81BD" w:themeColor="accent1"/>
      <w:sz w:val="18"/>
      <w:szCs w:val="18"/>
    </w:rPr>
  </w:style>
  <w:style w:type="character" w:styleId="Verwijzingopmerking">
    <w:name w:val="annotation reference"/>
    <w:basedOn w:val="Standaardalinea-lettertype"/>
    <w:uiPriority w:val="99"/>
    <w:semiHidden/>
    <w:locked/>
    <w:rPr>
      <w:sz w:val="16"/>
      <w:szCs w:val="16"/>
    </w:rPr>
  </w:style>
  <w:style w:type="paragraph" w:styleId="Tekstopmerking">
    <w:name w:val="annotation text"/>
    <w:basedOn w:val="Standaard"/>
    <w:link w:val="TekstopmerkingChar"/>
    <w:uiPriority w:val="99"/>
    <w:semiHidden/>
    <w:locked/>
    <w:pPr>
      <w:spacing w:line="240" w:lineRule="auto"/>
    </w:pPr>
  </w:style>
  <w:style w:type="character" w:customStyle="1" w:styleId="TekstopmerkingChar">
    <w:name w:val="Tekst opmerking Char"/>
    <w:basedOn w:val="Standaardalinea-lettertype"/>
    <w:link w:val="Tekstopmerking"/>
    <w:uiPriority w:val="99"/>
    <w:semiHidden/>
    <w:rPr>
      <w:rFonts w:ascii="Arial" w:hAnsi="Arial"/>
      <w:color w:val="17365D" w:themeColor="text2" w:themeShade="BF"/>
    </w:rPr>
  </w:style>
  <w:style w:type="paragraph" w:styleId="Onderwerpvanopmerking">
    <w:name w:val="annotation subject"/>
    <w:basedOn w:val="Tekstopmerking"/>
    <w:next w:val="Tekstopmerking"/>
    <w:link w:val="OnderwerpvanopmerkingChar"/>
    <w:uiPriority w:val="99"/>
    <w:semiHidden/>
    <w:locked/>
    <w:rPr>
      <w:b/>
      <w:bCs/>
    </w:rPr>
  </w:style>
  <w:style w:type="character" w:customStyle="1" w:styleId="OnderwerpvanopmerkingChar">
    <w:name w:val="Onderwerp van opmerking Char"/>
    <w:basedOn w:val="TekstopmerkingChar"/>
    <w:link w:val="Onderwerpvanopmerking"/>
    <w:uiPriority w:val="99"/>
    <w:semiHidden/>
    <w:rPr>
      <w:rFonts w:ascii="Arial" w:hAnsi="Arial"/>
      <w:b/>
      <w:bCs/>
      <w:color w:val="17365D" w:themeColor="text2" w:themeShade="BF"/>
    </w:rPr>
  </w:style>
  <w:style w:type="paragraph" w:styleId="Ballontekst">
    <w:name w:val="Balloon Text"/>
    <w:basedOn w:val="Standaard"/>
    <w:link w:val="BallontekstChar"/>
    <w:uiPriority w:val="99"/>
    <w:semiHidden/>
    <w:locke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17365D" w:themeColor="text2" w:themeShade="BF"/>
      <w:sz w:val="16"/>
      <w:szCs w:val="16"/>
    </w:rPr>
  </w:style>
  <w:style w:type="paragraph" w:styleId="Revisie">
    <w:name w:val="Revision"/>
    <w:uiPriority w:val="99"/>
    <w:semiHidden/>
    <w:locked/>
    <w:pPr>
      <w:spacing w:line="240" w:lineRule="auto"/>
    </w:pPr>
  </w:style>
  <w:style w:type="paragraph" w:styleId="Voetnoottekst">
    <w:name w:val="footnote text"/>
    <w:basedOn w:val="Standaard"/>
    <w:link w:val="VoetnoottekstChar"/>
    <w:uiPriority w:val="99"/>
    <w:semiHidden/>
    <w:locked/>
    <w:pPr>
      <w:spacing w:line="240" w:lineRule="auto"/>
    </w:pPr>
  </w:style>
  <w:style w:type="character" w:customStyle="1" w:styleId="VoetnoottekstChar">
    <w:name w:val="Voetnoottekst Char"/>
    <w:basedOn w:val="Standaardalinea-lettertype"/>
    <w:link w:val="Voetnoottekst"/>
    <w:uiPriority w:val="99"/>
    <w:semiHidden/>
    <w:rPr>
      <w:rFonts w:ascii="Arial" w:hAnsi="Arial"/>
      <w:color w:val="17365D" w:themeColor="text2" w:themeShade="BF"/>
    </w:rPr>
  </w:style>
  <w:style w:type="character" w:styleId="Voetnootmarkering">
    <w:name w:val="footnote reference"/>
    <w:basedOn w:val="Standaardalinea-lettertype"/>
    <w:uiPriority w:val="15"/>
    <w:rPr>
      <w:vertAlign w:val="superscript"/>
    </w:rPr>
  </w:style>
  <w:style w:type="paragraph" w:styleId="Eindnoottekst">
    <w:name w:val="endnote text"/>
    <w:basedOn w:val="Standaard"/>
    <w:link w:val="EindnoottekstChar"/>
    <w:uiPriority w:val="99"/>
    <w:semiHidden/>
    <w:locked/>
    <w:pPr>
      <w:spacing w:line="240" w:lineRule="auto"/>
    </w:pPr>
  </w:style>
  <w:style w:type="character" w:customStyle="1" w:styleId="EindnoottekstChar">
    <w:name w:val="Eindnoottekst Char"/>
    <w:basedOn w:val="Standaardalinea-lettertype"/>
    <w:link w:val="Eindnoottekst"/>
    <w:uiPriority w:val="99"/>
    <w:semiHidden/>
    <w:rPr>
      <w:rFonts w:ascii="Arial" w:hAnsi="Arial"/>
      <w:color w:val="17365D" w:themeColor="text2" w:themeShade="BF"/>
    </w:rPr>
  </w:style>
  <w:style w:type="character" w:styleId="Eindnootmarkering">
    <w:name w:val="endnote reference"/>
    <w:basedOn w:val="Standaardalinea-lettertype"/>
    <w:uiPriority w:val="99"/>
    <w:semiHidden/>
    <w:locked/>
    <w:rPr>
      <w:vertAlign w:val="superscript"/>
    </w:rPr>
  </w:style>
  <w:style w:type="paragraph" w:customStyle="1" w:styleId="Lijstalinea">
    <w:name w:val="Lijst alinea"/>
    <w:basedOn w:val="Standaard"/>
    <w:uiPriority w:val="99"/>
    <w:semiHidden/>
    <w:qFormat/>
    <w:locked/>
    <w:pPr>
      <w:keepNext/>
      <w:spacing w:before="50" w:after="50"/>
      <w:contextualSpacing/>
    </w:pPr>
  </w:style>
  <w:style w:type="character" w:customStyle="1" w:styleId="Kop4Char">
    <w:name w:val="Kop 4 Char"/>
    <w:basedOn w:val="Standaardalinea-lettertype"/>
    <w:link w:val="Kop4"/>
    <w:uiPriority w:val="99"/>
    <w:semiHidden/>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semiHidden/>
    <w:locke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style>
  <w:style w:type="paragraph" w:styleId="Voettekst">
    <w:name w:val="footer"/>
    <w:basedOn w:val="Standaard"/>
    <w:link w:val="VoettekstChar"/>
    <w:uiPriority w:val="99"/>
    <w:pPr>
      <w:tabs>
        <w:tab w:val="center" w:pos="4536"/>
        <w:tab w:val="right" w:pos="9072"/>
      </w:tabs>
      <w:spacing w:line="240" w:lineRule="auto"/>
    </w:pPr>
  </w:style>
  <w:style w:type="character" w:customStyle="1" w:styleId="VoettekstChar">
    <w:name w:val="Voettekst Char"/>
    <w:basedOn w:val="Standaardalinea-lettertype"/>
    <w:link w:val="Voettekst"/>
    <w:uiPriority w:val="11"/>
  </w:style>
  <w:style w:type="table" w:styleId="Lichtearcering">
    <w:name w:val="Light Shading"/>
    <w:basedOn w:val="Standaardtabel"/>
    <w:uiPriority w:val="99"/>
    <w:locked/>
    <w:pPr>
      <w:spacing w:before="0" w:line="240" w:lineRule="auto"/>
    </w:pPr>
    <w:rPr>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ardinspringing">
    <w:name w:val="Normal Indent"/>
    <w:basedOn w:val="Standaard"/>
    <w:uiPriority w:val="99"/>
    <w:unhideWhenUsed/>
    <w:locked/>
    <w:pPr>
      <w:ind w:left="708"/>
    </w:pPr>
  </w:style>
  <w:style w:type="character" w:styleId="Regelnummer">
    <w:name w:val="line number"/>
    <w:basedOn w:val="Standaardalinea-lettertype"/>
    <w:uiPriority w:val="99"/>
    <w:semiHidden/>
    <w:locked/>
  </w:style>
  <w:style w:type="paragraph" w:customStyle="1" w:styleId="QuotePUC">
    <w:name w:val="Quote PUC"/>
    <w:basedOn w:val="Standaard"/>
    <w:next w:val="Standaard"/>
    <w:uiPriority w:val="29"/>
    <w:qFormat/>
    <w:rsid w:val="002D3A01"/>
    <w:pPr>
      <w:spacing w:before="200" w:after="160"/>
      <w:ind w:left="864" w:right="864"/>
    </w:pPr>
    <w:rPr>
      <w:i/>
      <w:iCs/>
    </w:rPr>
  </w:style>
  <w:style w:type="paragraph" w:customStyle="1" w:styleId="TitelPUC">
    <w:name w:val="Titel PUC"/>
    <w:basedOn w:val="Standaard"/>
    <w:next w:val="Standaard"/>
    <w:uiPriority w:val="99"/>
    <w:semiHidden/>
    <w:qFormat/>
    <w:pPr>
      <w:spacing w:after="280" w:line="360" w:lineRule="auto"/>
    </w:pPr>
    <w:rPr>
      <w:b/>
      <w:spacing w:val="20"/>
      <w:sz w:val="24"/>
    </w:rPr>
  </w:style>
  <w:style w:type="paragraph" w:customStyle="1" w:styleId="Kop1PUC">
    <w:name w:val="Kop 1 PUC"/>
    <w:basedOn w:val="Standaard"/>
    <w:next w:val="Standaard"/>
    <w:uiPriority w:val="8"/>
    <w:qFormat/>
    <w:pPr>
      <w:numPr>
        <w:numId w:val="1"/>
      </w:numPr>
      <w:spacing w:before="240" w:after="120"/>
      <w:outlineLvl w:val="0"/>
    </w:pPr>
    <w:rPr>
      <w:b/>
      <w:sz w:val="19"/>
      <w:lang w:eastAsia="nl-NL"/>
    </w:rPr>
  </w:style>
  <w:style w:type="paragraph" w:customStyle="1" w:styleId="Kop2PUC">
    <w:name w:val="Kop 2 PUC"/>
    <w:basedOn w:val="Kop1PUC"/>
    <w:next w:val="Standaard"/>
    <w:uiPriority w:val="8"/>
    <w:qFormat/>
    <w:pPr>
      <w:numPr>
        <w:ilvl w:val="1"/>
      </w:numPr>
      <w:outlineLvl w:val="1"/>
    </w:pPr>
    <w:rPr>
      <w:sz w:val="17"/>
    </w:rPr>
  </w:style>
  <w:style w:type="paragraph" w:customStyle="1" w:styleId="Kop3PUC">
    <w:name w:val="Kop 3 PUC"/>
    <w:basedOn w:val="Kop2PUC"/>
    <w:next w:val="Standaard"/>
    <w:uiPriority w:val="8"/>
    <w:qFormat/>
    <w:pPr>
      <w:numPr>
        <w:ilvl w:val="2"/>
      </w:numPr>
      <w:outlineLvl w:val="2"/>
    </w:pPr>
  </w:style>
  <w:style w:type="paragraph" w:customStyle="1" w:styleId="Kop4PUC">
    <w:name w:val="Kop 4 PUC"/>
    <w:basedOn w:val="Kop3PUC"/>
    <w:next w:val="Standaard"/>
    <w:uiPriority w:val="8"/>
    <w:qFormat/>
    <w:pPr>
      <w:numPr>
        <w:ilvl w:val="3"/>
      </w:numPr>
      <w:outlineLvl w:val="3"/>
    </w:pPr>
  </w:style>
  <w:style w:type="paragraph" w:customStyle="1" w:styleId="Kop5PUC">
    <w:name w:val="Kop 5 PUC"/>
    <w:basedOn w:val="Kop4PUC"/>
    <w:next w:val="Standaard"/>
    <w:uiPriority w:val="8"/>
    <w:semiHidden/>
    <w:qFormat/>
    <w:locked/>
    <w:pPr>
      <w:numPr>
        <w:ilvl w:val="4"/>
      </w:numPr>
      <w:outlineLvl w:val="4"/>
    </w:pPr>
  </w:style>
  <w:style w:type="paragraph" w:customStyle="1" w:styleId="Kop1PUCGeennummering">
    <w:name w:val="Kop 1 PUC Geen nummering"/>
    <w:basedOn w:val="Standaard"/>
    <w:next w:val="Standaard"/>
    <w:uiPriority w:val="7"/>
    <w:qFormat/>
    <w:pPr>
      <w:spacing w:before="240" w:after="120"/>
    </w:pPr>
    <w:rPr>
      <w:b/>
      <w:sz w:val="19"/>
      <w:lang w:eastAsia="nl-NL"/>
    </w:rPr>
  </w:style>
  <w:style w:type="paragraph" w:customStyle="1" w:styleId="Kop2PUCGeennummering">
    <w:name w:val="Kop 2 PUC Geen nummering"/>
    <w:basedOn w:val="Kop1PUCGeennummering"/>
    <w:next w:val="Standaard"/>
    <w:uiPriority w:val="7"/>
    <w:qFormat/>
    <w:rPr>
      <w:sz w:val="17"/>
    </w:rPr>
  </w:style>
  <w:style w:type="paragraph" w:customStyle="1" w:styleId="Kop3PUCGeennummering">
    <w:name w:val="Kop 3 PUC Geen nummering"/>
    <w:basedOn w:val="Kop2PUCGeennummering"/>
    <w:next w:val="Standaard"/>
    <w:uiPriority w:val="7"/>
    <w:qFormat/>
  </w:style>
  <w:style w:type="paragraph" w:customStyle="1" w:styleId="Kop4PUCGeennummering">
    <w:name w:val="Kop 4 PUC Geen nummering"/>
    <w:basedOn w:val="Kop3PUCGeennummering"/>
    <w:next w:val="Standaard"/>
    <w:uiPriority w:val="7"/>
    <w:qFormat/>
  </w:style>
  <w:style w:type="paragraph" w:customStyle="1" w:styleId="Kop5PUCGeennummering">
    <w:name w:val="Kop 5 PUC Geen nummering"/>
    <w:basedOn w:val="Kop4PUCGeennummering"/>
    <w:next w:val="Standaard"/>
    <w:uiPriority w:val="99"/>
    <w:semiHidden/>
    <w:qFormat/>
    <w:locked/>
  </w:style>
  <w:style w:type="paragraph" w:customStyle="1" w:styleId="Kop1BijlagePUC">
    <w:name w:val="Kop 1 Bijlage PUC"/>
    <w:basedOn w:val="Standaard"/>
    <w:next w:val="Standaard"/>
    <w:uiPriority w:val="9"/>
    <w:qFormat/>
    <w:rPr>
      <w:b/>
      <w:sz w:val="19"/>
      <w:lang w:eastAsia="nl-NL"/>
    </w:rPr>
  </w:style>
  <w:style w:type="paragraph" w:customStyle="1" w:styleId="TussenkopPUCNiveau1">
    <w:name w:val="Tussenkop PUC Niveau 1"/>
    <w:basedOn w:val="Standaard"/>
    <w:next w:val="Standaard"/>
    <w:uiPriority w:val="10"/>
    <w:qFormat/>
    <w:pPr>
      <w:spacing w:before="240" w:after="120"/>
    </w:pPr>
    <w:rPr>
      <w:b/>
      <w:sz w:val="16"/>
      <w:lang w:eastAsia="nl-NL"/>
    </w:rPr>
  </w:style>
  <w:style w:type="paragraph" w:customStyle="1" w:styleId="TussenkopPUCNiveau2">
    <w:name w:val="Tussenkop PUC Niveau 2"/>
    <w:basedOn w:val="TussenkopPUCNiveau1"/>
    <w:next w:val="Standaard"/>
    <w:uiPriority w:val="10"/>
    <w:qFormat/>
    <w:rPr>
      <w:sz w:val="15"/>
    </w:rPr>
  </w:style>
  <w:style w:type="paragraph" w:customStyle="1" w:styleId="DummyTitelsamenvattingPUC">
    <w:name w:val="Dummy Titel samenvatting PUC"/>
    <w:basedOn w:val="Standaard"/>
    <w:next w:val="Standaard"/>
    <w:uiPriority w:val="10"/>
    <w:qFormat/>
    <w:pPr>
      <w:jc w:val="center"/>
    </w:pPr>
    <w:rPr>
      <w:b/>
      <w:sz w:val="18"/>
      <w:lang w:eastAsia="nl-NL"/>
    </w:rPr>
  </w:style>
  <w:style w:type="character" w:customStyle="1" w:styleId="VetPUC">
    <w:name w:val="Vet PUC"/>
    <w:basedOn w:val="Standaardalinea-lettertype"/>
    <w:uiPriority w:val="11"/>
    <w:qFormat/>
    <w:rPr>
      <w:b/>
      <w:lang w:eastAsia="nl-NL"/>
    </w:rPr>
  </w:style>
  <w:style w:type="character" w:customStyle="1" w:styleId="CursiefPUC">
    <w:name w:val="Cursief PUC"/>
    <w:basedOn w:val="Standaardalinea-lettertype"/>
    <w:uiPriority w:val="12"/>
    <w:qFormat/>
    <w:rPr>
      <w:i/>
      <w:lang w:eastAsia="nl-NL"/>
    </w:rPr>
  </w:style>
  <w:style w:type="character" w:customStyle="1" w:styleId="OnderstreeptPUC">
    <w:name w:val="Onderstreept PUC"/>
    <w:basedOn w:val="Standaardalinea-lettertype"/>
    <w:uiPriority w:val="12"/>
    <w:qFormat/>
    <w:rPr>
      <w:u w:val="single"/>
      <w:lang w:eastAsia="nl-NL"/>
    </w:rPr>
  </w:style>
  <w:style w:type="character" w:customStyle="1" w:styleId="DoorhalenPUC">
    <w:name w:val="Doorhalen PUC"/>
    <w:basedOn w:val="Standaardalinea-lettertype"/>
    <w:uiPriority w:val="12"/>
    <w:qFormat/>
    <w:rPr>
      <w:strike/>
      <w:lang w:eastAsia="nl-NL"/>
    </w:rPr>
  </w:style>
  <w:style w:type="character" w:customStyle="1" w:styleId="OnderstreeptendoorhalenPUC">
    <w:name w:val="Onderstreept en doorhalen PUC"/>
    <w:basedOn w:val="DoorhalenPUC"/>
    <w:uiPriority w:val="12"/>
    <w:qFormat/>
    <w:rPr>
      <w:strike/>
      <w:u w:val="single"/>
      <w:lang w:eastAsia="nl-NL"/>
    </w:rPr>
  </w:style>
  <w:style w:type="character" w:customStyle="1" w:styleId="VetenonderstreeptPUC">
    <w:name w:val="Vet en onderstreept PUC"/>
    <w:basedOn w:val="Standaardalinea-lettertype"/>
    <w:uiPriority w:val="12"/>
    <w:qFormat/>
    <w:rPr>
      <w:b/>
      <w:u w:val="single"/>
      <w:lang w:eastAsia="nl-NL"/>
    </w:rPr>
  </w:style>
  <w:style w:type="character" w:customStyle="1" w:styleId="VetencursiefPUC">
    <w:name w:val="Vet en cursief PUC"/>
    <w:basedOn w:val="VetPUC"/>
    <w:uiPriority w:val="13"/>
    <w:qFormat/>
    <w:rPr>
      <w:b/>
      <w:i/>
      <w:lang w:eastAsia="nl-NL"/>
    </w:rPr>
  </w:style>
  <w:style w:type="character" w:customStyle="1" w:styleId="SuperscriptPUC">
    <w:name w:val="Superscript PUC"/>
    <w:basedOn w:val="Standaardalinea-lettertype"/>
    <w:uiPriority w:val="14"/>
    <w:qFormat/>
    <w:rPr>
      <w:sz w:val="20"/>
      <w:vertAlign w:val="superscript"/>
    </w:rPr>
  </w:style>
  <w:style w:type="character" w:customStyle="1" w:styleId="VetsuperscriptPUC">
    <w:name w:val="Vet superscript PUC"/>
    <w:basedOn w:val="Standaardalinea-lettertype"/>
    <w:uiPriority w:val="14"/>
    <w:qFormat/>
    <w:rPr>
      <w:b/>
      <w:sz w:val="20"/>
      <w:vertAlign w:val="superscript"/>
    </w:rPr>
  </w:style>
  <w:style w:type="character" w:customStyle="1" w:styleId="SubscriptPUC">
    <w:name w:val="Subscript PUC"/>
    <w:basedOn w:val="Standaardalinea-lettertype"/>
    <w:uiPriority w:val="15"/>
    <w:qFormat/>
    <w:rPr>
      <w:sz w:val="20"/>
      <w:vertAlign w:val="subscript"/>
    </w:rPr>
  </w:style>
  <w:style w:type="character" w:customStyle="1" w:styleId="VetsuperscriptPUC0">
    <w:name w:val="Vet superscript PUC"/>
    <w:basedOn w:val="Standaardalinea-lettertype"/>
    <w:uiPriority w:val="14"/>
    <w:qFormat/>
    <w:rPr>
      <w:b/>
      <w:sz w:val="20"/>
      <w:vertAlign w:val="subscript"/>
    </w:rPr>
  </w:style>
  <w:style w:type="numbering" w:customStyle="1" w:styleId="LijststijlkoppenPUC">
    <w:name w:val="Lijststijl koppen PUC"/>
    <w:uiPriority w:val="99"/>
    <w:semiHidden/>
    <w:locked/>
    <w:pPr>
      <w:numPr>
        <w:numId w:val="1"/>
      </w:numPr>
    </w:pPr>
  </w:style>
  <w:style w:type="numbering" w:customStyle="1" w:styleId="LijstongesorteerdPUC">
    <w:name w:val="Lijst ongesorteerd PUC"/>
    <w:next w:val="Geenlijst"/>
    <w:uiPriority w:val="91"/>
    <w:pPr>
      <w:numPr>
        <w:numId w:val="2"/>
      </w:numPr>
    </w:pPr>
  </w:style>
  <w:style w:type="numbering" w:customStyle="1" w:styleId="LijstongesorteerdSquarePUC">
    <w:name w:val="Lijst ongesorteerd Square PUC"/>
    <w:next w:val="Geenlijst"/>
    <w:uiPriority w:val="98"/>
    <w:pPr>
      <w:numPr>
        <w:numId w:val="3"/>
      </w:numPr>
    </w:pPr>
  </w:style>
  <w:style w:type="numbering" w:customStyle="1" w:styleId="LijstgenummerdPUC">
    <w:name w:val="Lijst genummerd PUC"/>
    <w:uiPriority w:val="92"/>
    <w:pPr>
      <w:numPr>
        <w:numId w:val="4"/>
      </w:numPr>
    </w:pPr>
  </w:style>
  <w:style w:type="numbering" w:customStyle="1" w:styleId="LijstalfbetischkleinPUC">
    <w:name w:val="Lijst alfbetisch klein PUC"/>
    <w:uiPriority w:val="93"/>
    <w:pPr>
      <w:numPr>
        <w:numId w:val="5"/>
      </w:numPr>
    </w:pPr>
  </w:style>
  <w:style w:type="numbering" w:customStyle="1" w:styleId="LijstalfabetischhoofdletterPUC">
    <w:name w:val="Lijst alfabetisch hoofdletter PUC"/>
    <w:uiPriority w:val="94"/>
    <w:pPr>
      <w:numPr>
        <w:numId w:val="6"/>
      </w:numPr>
    </w:pPr>
  </w:style>
  <w:style w:type="numbering" w:customStyle="1" w:styleId="LijstromeinkleinPUC">
    <w:name w:val="Lijst romein klein PUC"/>
    <w:uiPriority w:val="95"/>
    <w:pPr>
      <w:numPr>
        <w:numId w:val="7"/>
      </w:numPr>
    </w:pPr>
  </w:style>
  <w:style w:type="numbering" w:customStyle="1" w:styleId="LijstromeinhoofdletterPUC">
    <w:name w:val="Lijst romein hoofdletter PUC"/>
    <w:uiPriority w:val="96"/>
    <w:pPr>
      <w:numPr>
        <w:numId w:val="8"/>
      </w:numPr>
    </w:pPr>
  </w:style>
  <w:style w:type="table" w:customStyle="1" w:styleId="TabelPUC">
    <w:name w:val="Tabel PUC"/>
    <w:basedOn w:val="Standaardtabel"/>
    <w:uiPriority w:val="99"/>
    <w:pPr>
      <w:spacing w:before="50" w:after="50" w:line="240" w:lineRule="auto"/>
    </w:pPr>
    <w:rPr>
      <w:szCs w:val="18"/>
      <w:lang w:val="en-US" w:eastAsia="nl-N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auto"/>
    </w:tcPr>
  </w:style>
  <w:style w:type="table" w:customStyle="1" w:styleId="TabelPUCZonderRanden">
    <w:name w:val="Tabel PUC Zonder Randen"/>
    <w:basedOn w:val="TabelPUC"/>
    <w:uiPriority w:val="99"/>
    <w:tblPr>
      <w:tblBorders>
        <w:top w:val="single" w:sz="6" w:space="0" w:color="F0F0F0"/>
        <w:left w:val="single" w:sz="6" w:space="0" w:color="F0F0F0"/>
        <w:bottom w:val="single" w:sz="6" w:space="0" w:color="F0F0F0"/>
        <w:right w:val="single" w:sz="6" w:space="0" w:color="F0F0F0"/>
        <w:insideH w:val="single" w:sz="6" w:space="0" w:color="F0F0F0"/>
        <w:insideV w:val="single" w:sz="6" w:space="0" w:color="F0F0F0"/>
      </w:tblBorders>
    </w:tblPr>
    <w:tcPr>
      <w:shd w:val="clear" w:color="auto" w:fill="auto"/>
    </w:tcPr>
  </w:style>
  <w:style w:type="table" w:customStyle="1" w:styleId="TabelPUCKoppenArceren">
    <w:name w:val="Tabel PUC Koppen Arceren"/>
    <w:basedOn w:val="TabelPUC"/>
    <w:uiPriority w:val="99"/>
    <w:tblPr/>
    <w:tcPr>
      <w:shd w:val="clear" w:color="auto" w:fill="auto"/>
    </w:tcPr>
    <w:tblStylePr w:type="firstRow">
      <w:rPr>
        <w:b/>
        <w:bCs/>
      </w:rPr>
      <w:tblPr/>
      <w:tcPr>
        <w:tcBorders>
          <w:bottom w:val="single" w:sz="12" w:space="0" w:color="D99594"/>
        </w:tcBorders>
      </w:tcPr>
    </w:tblStylePr>
  </w:style>
  <w:style w:type="table" w:customStyle="1" w:styleId="TabelPUCSamenvatting">
    <w:name w:val="Tabel PUC Samenvatting"/>
    <w:basedOn w:val="Standaardtabel"/>
    <w:uiPriority w:val="99"/>
    <w:tblPr>
      <w:tblBorders>
        <w:top w:val="nil"/>
        <w:left w:val="nil"/>
        <w:bottom w:val="dashed" w:sz="4" w:space="8" w:color="FFFFFF"/>
        <w:right w:val="nil"/>
        <w:insideH w:val="single" w:sz="4" w:space="0" w:color="BFBFBF"/>
        <w:insideV w:val="single" w:sz="4" w:space="0" w:color="BFBFBF"/>
      </w:tblBorders>
    </w:tblPr>
    <w:tcPr>
      <w:shd w:val="clear" w:color="auto" w:fill="F5F5F5"/>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3887">
      <w:bodyDiv w:val="1"/>
      <w:marLeft w:val="0"/>
      <w:marRight w:val="0"/>
      <w:marTop w:val="0"/>
      <w:marBottom w:val="0"/>
      <w:divBdr>
        <w:top w:val="none" w:sz="0" w:space="0" w:color="auto"/>
        <w:left w:val="none" w:sz="0" w:space="0" w:color="auto"/>
        <w:bottom w:val="none" w:sz="0" w:space="0" w:color="auto"/>
        <w:right w:val="none" w:sz="0" w:space="0" w:color="auto"/>
      </w:divBdr>
      <w:divsChild>
        <w:div w:id="606036462">
          <w:marLeft w:val="0"/>
          <w:marRight w:val="0"/>
          <w:marTop w:val="0"/>
          <w:marBottom w:val="0"/>
          <w:divBdr>
            <w:top w:val="none" w:sz="0" w:space="0" w:color="auto"/>
            <w:left w:val="none" w:sz="0" w:space="0" w:color="auto"/>
            <w:bottom w:val="none" w:sz="0" w:space="0" w:color="auto"/>
            <w:right w:val="none" w:sz="0" w:space="0" w:color="auto"/>
          </w:divBdr>
          <w:divsChild>
            <w:div w:id="1329931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9755628">
      <w:bodyDiv w:val="1"/>
      <w:marLeft w:val="0"/>
      <w:marRight w:val="0"/>
      <w:marTop w:val="0"/>
      <w:marBottom w:val="0"/>
      <w:divBdr>
        <w:top w:val="none" w:sz="0" w:space="0" w:color="auto"/>
        <w:left w:val="none" w:sz="0" w:space="0" w:color="auto"/>
        <w:bottom w:val="none" w:sz="0" w:space="0" w:color="auto"/>
        <w:right w:val="none" w:sz="0" w:space="0" w:color="auto"/>
      </w:divBdr>
      <w:divsChild>
        <w:div w:id="1515416921">
          <w:marLeft w:val="0"/>
          <w:marRight w:val="0"/>
          <w:marTop w:val="0"/>
          <w:marBottom w:val="0"/>
          <w:divBdr>
            <w:top w:val="none" w:sz="0" w:space="0" w:color="auto"/>
            <w:left w:val="none" w:sz="0" w:space="0" w:color="auto"/>
            <w:bottom w:val="none" w:sz="0" w:space="0" w:color="auto"/>
            <w:right w:val="none" w:sz="0" w:space="0" w:color="auto"/>
          </w:divBdr>
          <w:divsChild>
            <w:div w:id="130523327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ucTemplateInfo version="0.1"/>
</file>

<file path=customXml/item2.xml><?xml version="1.0" encoding="utf-8"?>
<sectie xmlns:dcterms="http://purl.org/dc/terms/" xmlns:ditaarch="http://dita.oasis-open.org/architecture/2005/" xmlns:overheid="http://metadata.overheid.nl/owms/terms/" xmlns:puc="http://standaarden.overheid.nl/puc/terms/" xmlns:xhtml="http://www.w3.org/1999/xhtml" xmlns:xsi="http://www.w3.org/2001/XMLSchema-instance" checkout-docname="pucsectie.xml" id="Nieuw" xml:lang="nl">
  <kop>
    <label>Titel van de sectie</label>
  </kop>
</sectie>
</file>

<file path=customXml/item3.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F1581D10-BD10-40A5-94C5-C2E5E15BBA27}">
  <ds:schemaRefs/>
</ds:datastoreItem>
</file>

<file path=customXml/itemProps2.xml><?xml version="1.0" encoding="utf-8"?>
<ds:datastoreItem xmlns:ds="http://schemas.openxmlformats.org/officeDocument/2006/customXml" ds:itemID="{FAEC5954-AA0A-4ECF-AF3F-04BCD4A1F1C7}">
  <ds:schemaRefs>
    <ds:schemaRef ds:uri="http://purl.org/dc/terms/"/>
    <ds:schemaRef ds:uri="http://dita.oasis-open.org/architecture/2005/"/>
    <ds:schemaRef ds:uri="http://metadata.overheid.nl/owms/terms/"/>
    <ds:schemaRef ds:uri="http://standaarden.overheid.nl/puc/terms/"/>
    <ds:schemaRef ds:uri="http://www.w3.org/1999/xhtml"/>
  </ds:schemaRefs>
</ds:datastoreItem>
</file>

<file path=customXml/itemProps3.xml><?xml version="1.0" encoding="utf-8"?>
<ds:datastoreItem xmlns:ds="http://schemas.openxmlformats.org/officeDocument/2006/customXml" ds:itemID="{9DAE7114-37ED-4A33-9131-7CA3C056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7A2A3134</Template>
  <TotalTime>0</TotalTime>
  <Pages>3</Pages>
  <Words>772</Words>
  <Characters>4248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dc:creator>
  <dc:description/>
  <cp:lastModifiedBy>u00s5k0</cp:lastModifiedBy>
  <cp:revision>8</cp:revision>
  <dcterms:created xsi:type="dcterms:W3CDTF">2018-11-13T16:13:00Z</dcterms:created>
  <dcterms:modified xsi:type="dcterms:W3CDTF">2019-03-07T13:54:00Z</dcterms:modified>
  <cp:category>PUC Sjabloon</cp:category>
</cp:coreProperties>
</file>